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2108" w:firstLineChars="700"/>
        <w:textAlignment w:val="auto"/>
        <w:outlineLvl w:val="9"/>
        <w:rPr>
          <w:rFonts w:hint="eastAsia"/>
          <w:b/>
          <w:bCs/>
          <w:sz w:val="30"/>
          <w:szCs w:val="30"/>
        </w:rPr>
      </w:pPr>
      <w:r>
        <w:rPr>
          <w:rFonts w:hint="eastAsia"/>
          <w:b/>
          <w:bCs/>
          <w:sz w:val="30"/>
          <w:szCs w:val="30"/>
        </w:rPr>
        <w:t>学校校服征订采购管理制度</w:t>
      </w:r>
    </w:p>
    <w:p>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1. 目的</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为规范校服征订与采购流程，确保校服质量安全、价格合理、款式适宜，</w:t>
      </w:r>
      <w:r>
        <w:rPr>
          <w:rFonts w:hint="eastAsia"/>
          <w:sz w:val="24"/>
          <w:szCs w:val="24"/>
          <w:lang w:eastAsia="zh-CN"/>
        </w:rPr>
        <w:t>依据</w:t>
      </w:r>
      <w:r>
        <w:rPr>
          <w:rFonts w:hint="eastAsia"/>
          <w:sz w:val="24"/>
          <w:szCs w:val="24"/>
        </w:rPr>
        <w:t>市教委、市质量技监局、市财政局、市物价局、市工商局、市公安局等六部门《关于加强本市中小学生校服管理的若干意见》和市教委贯彻落实该意见有关事项的通知精神。发挥校服育人和审美功能，保障学生及家长权益，特制定本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2. 适用范围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本制度适用于学校校服的设计、征订、采购、验收、分发及售后服务等全流程管理。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3. 基本原则</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公开透明：采购流程全程公开，接受家长、社会监督。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质量优先：校服材质、工艺符合GB/T31888《中小学生校服》等国家标准，无安全隐患。</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自愿参与：尊重家长意愿，禁止强制购买或捆绑销售。</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outlineLvl w:val="9"/>
        <w:rPr>
          <w:rFonts w:hint="eastAsia"/>
          <w:b/>
          <w:bCs/>
          <w:sz w:val="24"/>
          <w:szCs w:val="24"/>
        </w:rPr>
      </w:pPr>
      <w:r>
        <w:rPr>
          <w:rFonts w:hint="eastAsia"/>
          <w:b/>
          <w:bCs/>
          <w:sz w:val="24"/>
          <w:szCs w:val="24"/>
        </w:rPr>
        <w:t>组织架构与职责分工</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875"/>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角色</w:t>
            </w:r>
          </w:p>
        </w:tc>
        <w:tc>
          <w:tcPr>
            <w:tcW w:w="4875"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职责</w:t>
            </w:r>
          </w:p>
        </w:tc>
        <w:tc>
          <w:tcPr>
            <w:tcW w:w="2483"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执行要点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家委会</w:t>
            </w:r>
          </w:p>
        </w:tc>
        <w:tc>
          <w:tcPr>
            <w:tcW w:w="4875"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 参与校服款式</w:t>
            </w:r>
            <w:r>
              <w:rPr>
                <w:rFonts w:hint="eastAsia"/>
                <w:sz w:val="24"/>
                <w:szCs w:val="24"/>
                <w:lang w:eastAsia="zh-CN"/>
              </w:rPr>
              <w:t>甄选</w:t>
            </w:r>
            <w:r>
              <w:rPr>
                <w:rFonts w:hint="eastAsia"/>
                <w:sz w:val="24"/>
                <w:szCs w:val="24"/>
              </w:rPr>
              <w:t>、供应商遴选、价格谈判。监督采购流程，确保公开透明。</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收集家长意见，反馈至学校及供应商。</w:t>
            </w:r>
          </w:p>
        </w:tc>
        <w:tc>
          <w:tcPr>
            <w:tcW w:w="2483"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需由家长代表组成，定期召开会议并公示结果。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学校</w:t>
            </w:r>
          </w:p>
        </w:tc>
        <w:tc>
          <w:tcPr>
            <w:tcW w:w="4875"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 后勤部门：统筹校服征订计划，协调供应商生产与配送。</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德育处：宣传校服管理制度，配合家委会开展工作。</w:t>
            </w:r>
          </w:p>
        </w:tc>
        <w:tc>
          <w:tcPr>
            <w:tcW w:w="2483" w:type="dxa"/>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sz w:val="24"/>
                <w:szCs w:val="24"/>
                <w:vertAlign w:val="baseline"/>
              </w:rPr>
            </w:pPr>
            <w:r>
              <w:rPr>
                <w:rFonts w:hint="eastAsia"/>
                <w:sz w:val="24"/>
                <w:szCs w:val="24"/>
              </w:rPr>
              <w:t>校服质量需符GB/T31888《中小学生校服》等国家标准。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供应商</w:t>
            </w:r>
          </w:p>
        </w:tc>
        <w:tc>
          <w:tcPr>
            <w:tcW w:w="4875"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 提供校服样品、质检报告、生产资质证明。</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 按合同约定时间完成生产与配送。</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负责售后服务（如补办、修改、退换）。</w:t>
            </w:r>
          </w:p>
        </w:tc>
        <w:tc>
          <w:tcPr>
            <w:tcW w:w="2483"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需具备3年以上校服生产经验，无不良记录。</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b/>
          <w:bCs/>
          <w:sz w:val="24"/>
          <w:szCs w:val="24"/>
        </w:rPr>
      </w:pPr>
      <w:r>
        <w:rPr>
          <w:rFonts w:hint="eastAsia"/>
          <w:b/>
          <w:bCs/>
          <w:sz w:val="24"/>
          <w:szCs w:val="24"/>
        </w:rPr>
        <w:t>三、校服征订流程</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1. 需求调研</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eastAsiaTheme="minorEastAsia"/>
          <w:sz w:val="24"/>
          <w:szCs w:val="24"/>
          <w:lang w:eastAsia="zh-CN"/>
        </w:rPr>
      </w:pPr>
      <w:r>
        <w:rPr>
          <w:rFonts w:hint="eastAsia"/>
          <w:sz w:val="24"/>
          <w:szCs w:val="24"/>
        </w:rPr>
        <w:t xml:space="preserve">• </w:t>
      </w:r>
      <w:r>
        <w:rPr>
          <w:rFonts w:hint="eastAsia"/>
          <w:sz w:val="24"/>
          <w:szCs w:val="24"/>
          <w:lang w:eastAsia="zh-CN"/>
        </w:rPr>
        <w:t>组织召开校服采购、穿着家委会会议。通报校服生产企业、校服价格、款式、征订、采购方式、售后服务等相关情况，</w:t>
      </w:r>
      <w:r>
        <w:rPr>
          <w:rFonts w:hint="eastAsia"/>
          <w:sz w:val="24"/>
          <w:szCs w:val="24"/>
        </w:rPr>
        <w:t>通过问卷、座谈会等形式收集家长对校服款式、价格、材质的意见</w:t>
      </w:r>
      <w:r>
        <w:rPr>
          <w:rFonts w:hint="eastAsia"/>
          <w:sz w:val="24"/>
          <w:szCs w:val="24"/>
          <w:lang w:eastAsia="zh-CN"/>
        </w:rPr>
        <w:t>，集体决策校服生产企业与学生校服穿着规定。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eastAsiaTheme="minorEastAsia"/>
          <w:sz w:val="24"/>
          <w:szCs w:val="24"/>
          <w:lang w:eastAsia="zh-CN"/>
        </w:rPr>
      </w:pPr>
      <w:r>
        <w:rPr>
          <w:rFonts w:hint="eastAsia"/>
          <w:sz w:val="24"/>
          <w:szCs w:val="24"/>
        </w:rPr>
        <w:t>2. 款式与供应商遴选</w:t>
      </w:r>
      <w:r>
        <w:rPr>
          <w:rFonts w:hint="eastAsia"/>
          <w:sz w:val="24"/>
          <w:szCs w:val="24"/>
          <w:lang w:eastAsia="zh-CN"/>
        </w:rPr>
        <w:t>（适用供应商更换，无特殊情况，依据上级要求不得随意更换校服生产企业和校服款式，增加家长负担。）</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款式</w:t>
      </w:r>
      <w:r>
        <w:rPr>
          <w:rFonts w:hint="eastAsia"/>
          <w:sz w:val="24"/>
          <w:szCs w:val="24"/>
          <w:lang w:eastAsia="zh-CN"/>
        </w:rPr>
        <w:t>甄选</w:t>
      </w:r>
      <w:r>
        <w:rPr>
          <w:rFonts w:hint="eastAsia"/>
          <w:sz w:val="24"/>
          <w:szCs w:val="24"/>
        </w:rPr>
        <w:t>：家委会、学校、供应商三方共同确定校服款式（如运动装、正装），兼顾实用性与美观性。</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供应商遴选：</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发布招标公告，明确资质要求（如营业执照、质检报告</w:t>
      </w:r>
      <w:r>
        <w:rPr>
          <w:rFonts w:hint="eastAsia"/>
          <w:sz w:val="24"/>
          <w:szCs w:val="24"/>
          <w:lang w:eastAsia="zh-CN"/>
        </w:rPr>
        <w:t>等</w:t>
      </w:r>
      <w:r>
        <w:rPr>
          <w:rFonts w:hint="eastAsia"/>
          <w:sz w:val="24"/>
          <w:szCs w:val="24"/>
        </w:rPr>
        <w:t>）</w:t>
      </w:r>
      <w:r>
        <w:rPr>
          <w:rFonts w:hint="eastAsia"/>
          <w:sz w:val="24"/>
          <w:szCs w:val="24"/>
          <w:lang w:eastAsia="zh-CN"/>
        </w:rPr>
        <w:t>，需教育局入围备案企业</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供应商提交样品、报价单、生产计划，家委会与学校综合评分（质量60%、价格30%、服务10%）。</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公示中标结果，签订合同（明确交货时间、质量标准、违约责任）。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3. 征订与收费</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自愿</w:t>
      </w:r>
      <w:r>
        <w:rPr>
          <w:rFonts w:hint="eastAsia"/>
          <w:sz w:val="24"/>
          <w:szCs w:val="24"/>
          <w:lang w:eastAsia="zh-CN"/>
        </w:rPr>
        <w:t>原则</w:t>
      </w:r>
      <w:r>
        <w:rPr>
          <w:rFonts w:hint="eastAsia"/>
          <w:sz w:val="24"/>
          <w:szCs w:val="24"/>
        </w:rPr>
        <w:t>征订：每学期期初印发代办服务性收费项目意见征询单、校服征订单等告家长书，详细告知家长校服征订的相关信息和校服款式，单价。由家长根据自身需要自愿原则确定是否征订校服和征订校服的数量，学校不得以任何理由和措辞变相强制或引导家长征订。</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xml:space="preserve">• </w:t>
      </w:r>
      <w:r>
        <w:rPr>
          <w:rFonts w:hint="eastAsia"/>
          <w:sz w:val="24"/>
          <w:szCs w:val="24"/>
          <w:lang w:eastAsia="zh-CN"/>
        </w:rPr>
        <w:t>征订统计：学校开学一周门内汇总统计，每班学生征订校服款式、尺寸、数量（男、女生分列统计）</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费用管理：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lang w:eastAsia="zh-CN"/>
        </w:rPr>
      </w:pPr>
      <w:r>
        <w:rPr>
          <w:rFonts w:hint="eastAsia"/>
          <w:sz w:val="24"/>
          <w:szCs w:val="24"/>
        </w:rPr>
        <w:t xml:space="preserve">• </w:t>
      </w:r>
      <w:r>
        <w:rPr>
          <w:rFonts w:hint="eastAsia"/>
          <w:sz w:val="24"/>
          <w:szCs w:val="24"/>
          <w:lang w:eastAsia="zh-CN"/>
        </w:rPr>
        <w:t>依照学校代办性收费管理公示办法，自费生，家长依据征订套数，学生缴费卡自行缴存校服征订费。</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家庭困难学生</w:t>
      </w:r>
      <w:r>
        <w:rPr>
          <w:rFonts w:hint="eastAsia"/>
          <w:sz w:val="24"/>
          <w:szCs w:val="24"/>
          <w:lang w:eastAsia="zh-CN"/>
        </w:rPr>
        <w:t>依据资助生管理办法，直接免除校服征订费，征订套数依据上级政策执行</w:t>
      </w:r>
      <w:r>
        <w:rPr>
          <w:rFonts w:hint="eastAsia"/>
          <w:sz w:val="24"/>
          <w:szCs w:val="24"/>
        </w:rPr>
        <w:t>（需提供</w:t>
      </w:r>
      <w:r>
        <w:rPr>
          <w:rFonts w:hint="eastAsia"/>
          <w:sz w:val="24"/>
          <w:szCs w:val="24"/>
          <w:lang w:eastAsia="zh-CN"/>
        </w:rPr>
        <w:t>资助申请表、残疾证明</w:t>
      </w:r>
      <w:r>
        <w:rPr>
          <w:rFonts w:hint="eastAsia"/>
          <w:sz w:val="24"/>
          <w:szCs w:val="24"/>
        </w:rPr>
        <w:t>、扶贫手册等</w:t>
      </w:r>
      <w:r>
        <w:rPr>
          <w:rFonts w:hint="eastAsia"/>
          <w:sz w:val="24"/>
          <w:szCs w:val="24"/>
          <w:lang w:eastAsia="zh-CN"/>
        </w:rPr>
        <w:t>佐证</w:t>
      </w:r>
      <w:r>
        <w:rPr>
          <w:rFonts w:hint="eastAsia"/>
          <w:sz w:val="24"/>
          <w:szCs w:val="24"/>
        </w:rPr>
        <w:t>证明</w:t>
      </w:r>
      <w:r>
        <w:rPr>
          <w:rFonts w:hint="eastAsia"/>
          <w:sz w:val="24"/>
          <w:szCs w:val="24"/>
          <w:lang w:eastAsia="zh-CN"/>
        </w:rPr>
        <w:t>材料</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b/>
          <w:bCs/>
          <w:sz w:val="24"/>
          <w:szCs w:val="24"/>
        </w:rPr>
      </w:pPr>
      <w:r>
        <w:rPr>
          <w:rFonts w:hint="eastAsia"/>
          <w:b/>
          <w:bCs/>
          <w:sz w:val="24"/>
          <w:szCs w:val="24"/>
        </w:rPr>
        <w:t>四、校服采购与验收</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eastAsiaTheme="minorEastAsia"/>
          <w:sz w:val="24"/>
          <w:szCs w:val="24"/>
          <w:lang w:eastAsia="zh-CN"/>
        </w:rPr>
      </w:pPr>
      <w:r>
        <w:rPr>
          <w:rFonts w:hint="eastAsia"/>
          <w:sz w:val="24"/>
          <w:szCs w:val="24"/>
        </w:rPr>
        <w:t xml:space="preserve">1. </w:t>
      </w:r>
      <w:r>
        <w:rPr>
          <w:rFonts w:hint="eastAsia"/>
          <w:sz w:val="24"/>
          <w:szCs w:val="24"/>
          <w:lang w:eastAsia="zh-CN"/>
        </w:rPr>
        <w:t>校服生产</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lang w:eastAsia="zh-CN"/>
        </w:rPr>
      </w:pPr>
      <w:r>
        <w:rPr>
          <w:rFonts w:hint="eastAsia"/>
          <w:sz w:val="24"/>
          <w:szCs w:val="24"/>
        </w:rPr>
        <w:t xml:space="preserve">• </w:t>
      </w:r>
      <w:r>
        <w:rPr>
          <w:rFonts w:hint="eastAsia"/>
          <w:sz w:val="24"/>
          <w:szCs w:val="24"/>
          <w:lang w:eastAsia="zh-CN"/>
        </w:rPr>
        <w:t>厂检：生产企业依据学校征订款式生产样衣，依据校服生产管理要求，递交专业检测机构进行校服面料等安全数据检测，安全检测报告出具后递交教育局、学校备案。</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lang w:eastAsia="zh-CN"/>
        </w:rPr>
      </w:pPr>
      <w:r>
        <w:rPr>
          <w:rFonts w:hint="eastAsia"/>
          <w:sz w:val="24"/>
          <w:szCs w:val="24"/>
        </w:rPr>
        <w:t xml:space="preserve">• </w:t>
      </w:r>
      <w:r>
        <w:rPr>
          <w:rFonts w:hint="eastAsia"/>
          <w:sz w:val="24"/>
          <w:szCs w:val="24"/>
          <w:lang w:eastAsia="zh-CN"/>
        </w:rPr>
        <w:t>生产企业将检测合格样衣（全套）递交学校保存备查。</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lang w:eastAsia="zh-CN"/>
        </w:rPr>
      </w:pPr>
      <w:r>
        <w:rPr>
          <w:rFonts w:hint="eastAsia"/>
          <w:sz w:val="24"/>
          <w:szCs w:val="24"/>
        </w:rPr>
        <w:t xml:space="preserve">• </w:t>
      </w:r>
      <w:r>
        <w:rPr>
          <w:rFonts w:hint="eastAsia"/>
          <w:sz w:val="24"/>
          <w:szCs w:val="24"/>
          <w:lang w:eastAsia="zh-CN"/>
        </w:rPr>
        <w:t>学校将汇总统计征订数据递交生产企业，企业依据征订数量、尺寸批量生产。</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xml:space="preserve">• </w:t>
      </w:r>
      <w:r>
        <w:rPr>
          <w:rFonts w:hint="eastAsia"/>
          <w:sz w:val="24"/>
          <w:szCs w:val="24"/>
          <w:lang w:eastAsia="zh-CN"/>
        </w:rPr>
        <w:t>学校</w:t>
      </w:r>
      <w:r>
        <w:rPr>
          <w:rFonts w:hint="eastAsia"/>
          <w:sz w:val="24"/>
          <w:szCs w:val="24"/>
        </w:rPr>
        <w:t>定期向家委会、学校汇报生产进度，</w:t>
      </w:r>
      <w:r>
        <w:rPr>
          <w:rFonts w:hint="eastAsia"/>
          <w:sz w:val="24"/>
          <w:szCs w:val="24"/>
          <w:lang w:eastAsia="zh-CN"/>
        </w:rPr>
        <w:t>公示校服</w:t>
      </w:r>
      <w:r>
        <w:rPr>
          <w:rFonts w:hint="eastAsia"/>
          <w:sz w:val="24"/>
          <w:szCs w:val="24"/>
        </w:rPr>
        <w:t>面料质检报告。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sz w:val="24"/>
          <w:szCs w:val="24"/>
          <w:lang w:val="en-US" w:eastAsia="zh-CN"/>
        </w:rPr>
      </w:pPr>
      <w:r>
        <w:rPr>
          <w:rFonts w:hint="eastAsia"/>
          <w:sz w:val="24"/>
          <w:szCs w:val="24"/>
          <w:lang w:val="en-US" w:eastAsia="zh-CN"/>
        </w:rPr>
        <w:t>2.校服验收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eastAsiaTheme="minorEastAsia"/>
          <w:sz w:val="24"/>
          <w:szCs w:val="24"/>
          <w:lang w:val="en-US" w:eastAsia="zh-CN"/>
        </w:rPr>
      </w:pPr>
      <w:r>
        <w:rPr>
          <w:rFonts w:hint="eastAsia"/>
          <w:sz w:val="24"/>
          <w:szCs w:val="24"/>
        </w:rPr>
        <w:t xml:space="preserve">• </w:t>
      </w:r>
      <w:r>
        <w:rPr>
          <w:rFonts w:hint="eastAsia"/>
          <w:sz w:val="24"/>
          <w:szCs w:val="24"/>
          <w:lang w:eastAsia="zh-CN"/>
        </w:rPr>
        <w:t>一验，校检：学校随机抽取校服样衣，委托上海市质量监督检验技术研究院或具备资质的专业机构检测进行校服安全指标检测，并出具安全检测报告。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xml:space="preserve">• </w:t>
      </w:r>
      <w:r>
        <w:rPr>
          <w:rFonts w:hint="eastAsia"/>
          <w:sz w:val="24"/>
          <w:szCs w:val="24"/>
          <w:lang w:eastAsia="zh-CN"/>
        </w:rPr>
        <w:t>二验，</w:t>
      </w:r>
      <w:r>
        <w:rPr>
          <w:rFonts w:hint="eastAsia"/>
          <w:sz w:val="24"/>
          <w:szCs w:val="24"/>
        </w:rPr>
        <w:t>验收标准</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4110"/>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9"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项目</w:t>
            </w:r>
          </w:p>
        </w:tc>
        <w:tc>
          <w:tcPr>
            <w:tcW w:w="4110"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验收标准</w:t>
            </w:r>
          </w:p>
        </w:tc>
        <w:tc>
          <w:tcPr>
            <w:tcW w:w="3203"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不合格处理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9"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数量</w:t>
            </w:r>
          </w:p>
        </w:tc>
        <w:tc>
          <w:tcPr>
            <w:tcW w:w="4110"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与征订订单一致，分年级、班级打包。</w:t>
            </w:r>
          </w:p>
        </w:tc>
        <w:tc>
          <w:tcPr>
            <w:tcW w:w="3203"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短缺部分需3日内补齐，否则按合同罚款。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9"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质量</w:t>
            </w:r>
          </w:p>
        </w:tc>
        <w:tc>
          <w:tcPr>
            <w:tcW w:w="4110" w:type="dxa"/>
          </w:tcPr>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 面料：无异味、无褪色、无起球。</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 工艺：缝线牢固、纽扣/拉链完整。</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安全：无尖锐物、无易脱落小部件。</w:t>
            </w:r>
          </w:p>
        </w:tc>
        <w:tc>
          <w:tcPr>
            <w:tcW w:w="3203"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退回供应商整改，整改后仍不合格则终止合同。</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9"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标识</w:t>
            </w:r>
          </w:p>
        </w:tc>
        <w:tc>
          <w:tcPr>
            <w:tcW w:w="4110"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校服需标注学校名称、尺码、材质成分、生产日期。</w:t>
            </w:r>
          </w:p>
        </w:tc>
        <w:tc>
          <w:tcPr>
            <w:tcW w:w="3203"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缺失标识需重新制作，费用由供应商承担。</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lang w:eastAsia="zh-CN"/>
        </w:rPr>
      </w:pPr>
      <w:r>
        <w:rPr>
          <w:rFonts w:hint="eastAsia"/>
          <w:sz w:val="24"/>
          <w:szCs w:val="24"/>
        </w:rPr>
        <w:t xml:space="preserve">• </w:t>
      </w:r>
      <w:r>
        <w:rPr>
          <w:rFonts w:hint="eastAsia"/>
          <w:sz w:val="24"/>
          <w:szCs w:val="24"/>
          <w:lang w:eastAsia="zh-CN"/>
        </w:rPr>
        <w:t>验收全部合格后，分发校服。</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lang w:val="en-US" w:eastAsia="zh-CN"/>
        </w:rPr>
      </w:pPr>
      <w:r>
        <w:rPr>
          <w:rFonts w:hint="eastAsia"/>
          <w:sz w:val="24"/>
          <w:szCs w:val="24"/>
          <w:lang w:val="en-US" w:eastAsia="zh-CN"/>
        </w:rPr>
        <w:t>3.校服分发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eastAsiaTheme="minorEastAsia"/>
          <w:sz w:val="24"/>
          <w:szCs w:val="24"/>
          <w:lang w:eastAsia="zh-CN"/>
        </w:rPr>
      </w:pPr>
      <w:r>
        <w:rPr>
          <w:rFonts w:hint="eastAsia"/>
          <w:sz w:val="24"/>
          <w:szCs w:val="24"/>
        </w:rPr>
        <w:t xml:space="preserve">• </w:t>
      </w:r>
      <w:r>
        <w:rPr>
          <w:rFonts w:hint="eastAsia"/>
          <w:sz w:val="24"/>
          <w:szCs w:val="24"/>
          <w:lang w:eastAsia="zh-CN"/>
        </w:rPr>
        <w:t>总务处将校服送至各教室。</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sz w:val="24"/>
          <w:szCs w:val="24"/>
          <w:lang w:eastAsia="zh-CN"/>
        </w:rPr>
      </w:pPr>
      <w:r>
        <w:rPr>
          <w:rFonts w:hint="eastAsia"/>
          <w:sz w:val="24"/>
          <w:szCs w:val="24"/>
        </w:rPr>
        <w:t>• 班主任</w:t>
      </w:r>
      <w:r>
        <w:rPr>
          <w:rFonts w:hint="eastAsia"/>
          <w:sz w:val="24"/>
          <w:szCs w:val="24"/>
          <w:lang w:eastAsia="zh-CN"/>
        </w:rPr>
        <w:t>依照校服征订单，下发学生校服。</w:t>
      </w:r>
    </w:p>
    <w:p>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b/>
          <w:bCs/>
          <w:sz w:val="24"/>
          <w:szCs w:val="24"/>
        </w:rPr>
      </w:pPr>
      <w:r>
        <w:rPr>
          <w:rFonts w:hint="eastAsia"/>
          <w:b/>
          <w:bCs/>
          <w:sz w:val="24"/>
          <w:szCs w:val="24"/>
        </w:rPr>
        <w:t>五、售后服务与争议处理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1. 售后服务</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4095"/>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09"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问题类型</w:t>
            </w:r>
          </w:p>
        </w:tc>
        <w:tc>
          <w:tcPr>
            <w:tcW w:w="4095"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处理方式</w:t>
            </w:r>
          </w:p>
        </w:tc>
        <w:tc>
          <w:tcPr>
            <w:tcW w:w="3218"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时限要求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9"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尺码不符</w:t>
            </w:r>
          </w:p>
        </w:tc>
        <w:tc>
          <w:tcPr>
            <w:tcW w:w="4095"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1个月内免费调换，超期需自费修改。</w:t>
            </w:r>
          </w:p>
        </w:tc>
        <w:tc>
          <w:tcPr>
            <w:tcW w:w="3218"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3日内完成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9"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质量问题</w:t>
            </w:r>
          </w:p>
        </w:tc>
        <w:tc>
          <w:tcPr>
            <w:tcW w:w="4095"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30日内免费退换（如脱线、破洞），超期按成本价维修。</w:t>
            </w:r>
          </w:p>
        </w:tc>
        <w:tc>
          <w:tcPr>
            <w:tcW w:w="3218"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7日内完成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9"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遗失/损坏</w:t>
            </w:r>
          </w:p>
        </w:tc>
        <w:tc>
          <w:tcPr>
            <w:tcW w:w="4095"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vertAlign w:val="baseline"/>
              </w:rPr>
            </w:pPr>
            <w:r>
              <w:rPr>
                <w:rFonts w:hint="eastAsia"/>
                <w:sz w:val="24"/>
                <w:szCs w:val="24"/>
              </w:rPr>
              <w:t>• 家长自费补办，按原价购买。</w:t>
            </w:r>
          </w:p>
        </w:tc>
        <w:tc>
          <w:tcPr>
            <w:tcW w:w="3218"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rPr>
            </w:pPr>
            <w:r>
              <w:rPr>
                <w:rFonts w:hint="eastAsia"/>
                <w:sz w:val="24"/>
                <w:szCs w:val="24"/>
              </w:rPr>
              <w:t>随时可补</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2. 争议处理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xml:space="preserve">  • 家长对校服质量或服务不满，可向家委会或学校投诉。</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xml:space="preserve">  • 家委会需在5个工作日内协调供应商解决，无法解决的提交教育局或市场监管部门处理。</w:t>
      </w:r>
    </w:p>
    <w:p>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b/>
          <w:bCs/>
          <w:sz w:val="24"/>
          <w:szCs w:val="24"/>
        </w:rPr>
      </w:pPr>
      <w:r>
        <w:rPr>
          <w:rFonts w:hint="eastAsia"/>
          <w:b/>
          <w:bCs/>
          <w:sz w:val="24"/>
          <w:szCs w:val="24"/>
        </w:rPr>
        <w:t>六、监督与公示机制</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1. 内部监督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学校成立校服管理监督小组（由家委会、教师代表、家长代表组成），定期检查采购流程。</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xml:space="preserve">• </w:t>
      </w:r>
      <w:r>
        <w:rPr>
          <w:rFonts w:hint="eastAsia"/>
          <w:sz w:val="24"/>
          <w:szCs w:val="24"/>
          <w:lang w:eastAsia="zh-CN"/>
        </w:rPr>
        <w:t>定期组织召开校服征订采购、穿着会议</w:t>
      </w:r>
      <w:r>
        <w:rPr>
          <w:rFonts w:hint="eastAsia"/>
          <w:sz w:val="24"/>
          <w:szCs w:val="24"/>
        </w:rPr>
        <w:t>，收集家长、学生建议。</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2. 外部公示</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采购前公示供应商资质、报价单、合同条款。</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采购后公示验收结果、家长反馈、整改情况。</w:t>
      </w:r>
    </w:p>
    <w:p>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b/>
          <w:bCs/>
          <w:sz w:val="24"/>
          <w:szCs w:val="24"/>
        </w:rPr>
      </w:pPr>
      <w:r>
        <w:rPr>
          <w:rFonts w:hint="eastAsia"/>
          <w:b/>
          <w:bCs/>
          <w:sz w:val="24"/>
          <w:szCs w:val="24"/>
        </w:rPr>
        <w:t>七、附则</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r>
        <w:rPr>
          <w:rFonts w:hint="eastAsia"/>
          <w:sz w:val="24"/>
          <w:szCs w:val="24"/>
        </w:rPr>
        <w:t xml:space="preserve"> 1. 本制度自</w:t>
      </w:r>
      <w:r>
        <w:rPr>
          <w:rFonts w:hint="eastAsia"/>
          <w:sz w:val="24"/>
          <w:szCs w:val="24"/>
          <w:lang w:eastAsia="zh-CN"/>
        </w:rPr>
        <w:t>审议通过</w:t>
      </w:r>
      <w:r>
        <w:rPr>
          <w:rFonts w:hint="eastAsia"/>
          <w:sz w:val="24"/>
          <w:szCs w:val="24"/>
        </w:rPr>
        <w:t>之日起实施，由学校后勤部门负责解释。</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5760" w:firstLineChars="2400"/>
        <w:textAlignment w:val="auto"/>
        <w:outlineLvl w:val="9"/>
        <w:rPr>
          <w:rFonts w:hint="eastAsia"/>
          <w:sz w:val="24"/>
          <w:szCs w:val="24"/>
          <w:lang w:eastAsia="zh-CN"/>
        </w:rPr>
      </w:pPr>
      <w:r>
        <w:rPr>
          <w:rFonts w:hint="eastAsia"/>
          <w:sz w:val="24"/>
          <w:szCs w:val="24"/>
          <w:lang w:eastAsia="zh-CN"/>
        </w:rPr>
        <w:t>上海市嘉定区朱桥学校</w:t>
      </w:r>
    </w:p>
    <w:p>
      <w:pPr>
        <w:keepNext w:val="0"/>
        <w:keepLines w:val="0"/>
        <w:pageBreakBefore w:val="0"/>
        <w:widowControl w:val="0"/>
        <w:kinsoku/>
        <w:wordWrap/>
        <w:overflowPunct/>
        <w:topLinePunct w:val="0"/>
        <w:autoSpaceDE/>
        <w:autoSpaceDN/>
        <w:bidi w:val="0"/>
        <w:adjustRightInd/>
        <w:snapToGrid/>
        <w:ind w:firstLine="6000" w:firstLineChars="2500"/>
        <w:textAlignment w:val="auto"/>
        <w:outlineLvl w:val="9"/>
        <w:rPr>
          <w:rFonts w:hint="eastAsia" w:eastAsiaTheme="minorEastAsia"/>
          <w:sz w:val="24"/>
          <w:szCs w:val="24"/>
          <w:lang w:val="en-US" w:eastAsia="zh-CN"/>
        </w:rPr>
      </w:pPr>
      <w:r>
        <w:rPr>
          <w:rFonts w:hint="eastAsia"/>
          <w:sz w:val="24"/>
          <w:szCs w:val="24"/>
          <w:lang w:val="en-US" w:eastAsia="zh-CN"/>
        </w:rPr>
        <w:t>2025年</w:t>
      </w:r>
      <w:bookmarkStart w:id="0" w:name="_GoBack"/>
      <w:bookmarkEnd w:id="0"/>
      <w:r>
        <w:rPr>
          <w:rFonts w:hint="eastAsia"/>
          <w:sz w:val="24"/>
          <w:szCs w:val="24"/>
          <w:lang w:val="en-US" w:eastAsia="zh-CN"/>
        </w:rPr>
        <w:t>8月27日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6C2BC"/>
    <w:multiLevelType w:val="singleLevel"/>
    <w:tmpl w:val="46A6C2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40F0C"/>
    <w:rsid w:val="17540A42"/>
    <w:rsid w:val="1E9B4722"/>
    <w:rsid w:val="38EB30D2"/>
    <w:rsid w:val="39EF1359"/>
    <w:rsid w:val="4BAC0B81"/>
    <w:rsid w:val="54440F0C"/>
    <w:rsid w:val="5B330E08"/>
    <w:rsid w:val="6689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2025-06-18T03:30:00Z</dcterms:created>
  <dc:creator>Administrator</dc:creator>
  <cp:lastModifiedBy>Administrator</cp:lastModifiedBy>
  <dcterms:modified xsi:type="dcterms:W3CDTF">2025-09-24T07:27:28Z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